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617B1" w14:textId="5FAFAAA4" w:rsidR="00C6208D" w:rsidRDefault="00E32D2D" w:rsidP="00A77437">
      <w:pPr>
        <w:pStyle w:val="Heading1"/>
        <w:ind w:left="0" w:firstLine="0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pict w14:anchorId="76922A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.4pt;height:77pt">
            <v:imagedata r:id="rId5" o:title="APCDA_Banner"/>
          </v:shape>
        </w:pict>
      </w:r>
    </w:p>
    <w:p w14:paraId="4B6D05CB" w14:textId="7476EC20" w:rsidR="00291C1C" w:rsidRPr="00C6208D" w:rsidRDefault="00000000" w:rsidP="00A77437">
      <w:pPr>
        <w:pStyle w:val="Heading1"/>
        <w:ind w:left="0" w:firstLine="0"/>
        <w:jc w:val="center"/>
        <w:rPr>
          <w:rFonts w:ascii="Calibri" w:hAnsi="Calibri" w:cs="Calibri"/>
          <w:b/>
          <w:bCs/>
          <w:sz w:val="36"/>
          <w:szCs w:val="36"/>
        </w:rPr>
      </w:pPr>
      <w:r w:rsidRPr="00C6208D">
        <w:rPr>
          <w:rFonts w:ascii="Calibri" w:hAnsi="Calibri" w:cs="Calibri"/>
          <w:b/>
          <w:bCs/>
          <w:sz w:val="36"/>
          <w:szCs w:val="36"/>
        </w:rPr>
        <w:t xml:space="preserve">APCDA </w:t>
      </w:r>
      <w:r w:rsidR="004632F1">
        <w:rPr>
          <w:rFonts w:ascii="Calibri" w:hAnsi="Calibri" w:cs="Calibri"/>
          <w:b/>
          <w:bCs/>
          <w:sz w:val="36"/>
          <w:szCs w:val="36"/>
        </w:rPr>
        <w:t>Board</w:t>
      </w:r>
      <w:r w:rsidRPr="00C6208D">
        <w:rPr>
          <w:rFonts w:ascii="Calibri" w:hAnsi="Calibri" w:cs="Calibri"/>
          <w:b/>
          <w:bCs/>
          <w:sz w:val="36"/>
          <w:szCs w:val="36"/>
        </w:rPr>
        <w:t xml:space="preserve"> Meeting</w:t>
      </w:r>
    </w:p>
    <w:p w14:paraId="3084128A" w14:textId="5A0484E4" w:rsidR="00291C1C" w:rsidRDefault="004632F1" w:rsidP="00A77437">
      <w:pPr>
        <w:pStyle w:val="Heading2"/>
        <w:ind w:left="0" w:firstLine="0"/>
        <w:jc w:val="center"/>
        <w:rPr>
          <w:rFonts w:ascii="Aptos" w:hAnsi="Aptos" w:cs="Calibri"/>
          <w:b/>
          <w:bCs/>
          <w:sz w:val="24"/>
          <w:szCs w:val="24"/>
        </w:rPr>
      </w:pPr>
      <w:r>
        <w:rPr>
          <w:rFonts w:ascii="Aptos" w:hAnsi="Aptos" w:cs="Calibri"/>
          <w:b/>
          <w:bCs/>
          <w:sz w:val="24"/>
          <w:szCs w:val="24"/>
        </w:rPr>
        <w:t>April 21/22</w:t>
      </w:r>
    </w:p>
    <w:p w14:paraId="55C81126" w14:textId="77777777" w:rsidR="00291C1C" w:rsidRDefault="00291C1C" w:rsidP="00A77437">
      <w:pPr>
        <w:pStyle w:val="Heading2"/>
        <w:ind w:left="0" w:firstLine="0"/>
        <w:rPr>
          <w:rFonts w:ascii="Aptos" w:hAnsi="Aptos" w:cs="Calibri"/>
          <w:sz w:val="24"/>
          <w:szCs w:val="24"/>
        </w:rPr>
      </w:pPr>
    </w:p>
    <w:p w14:paraId="7746B08C" w14:textId="77777777" w:rsidR="00291C1C" w:rsidRDefault="00000000" w:rsidP="00A77437">
      <w:pPr>
        <w:pStyle w:val="Heading1"/>
        <w:ind w:left="0" w:firstLine="0"/>
        <w:rPr>
          <w:rFonts w:ascii="Aptos" w:hAnsi="Aptos" w:cs="Calibri"/>
          <w:b/>
          <w:bCs/>
          <w:lang w:val="en-PH"/>
        </w:rPr>
      </w:pPr>
      <w:r>
        <w:rPr>
          <w:rFonts w:ascii="Aptos" w:hAnsi="Aptos" w:cs="Calibri"/>
          <w:b/>
          <w:bCs/>
          <w:lang w:val="en-PH"/>
        </w:rPr>
        <w:t>President’s Message (Allan)</w:t>
      </w:r>
    </w:p>
    <w:p w14:paraId="5B7EDDEA" w14:textId="69782BC2" w:rsidR="004632F1" w:rsidRDefault="004632F1" w:rsidP="00A77437">
      <w:pPr>
        <w:pStyle w:val="Heading1"/>
        <w:numPr>
          <w:ilvl w:val="0"/>
          <w:numId w:val="37"/>
        </w:numPr>
        <w:ind w:left="360"/>
        <w:rPr>
          <w:rFonts w:ascii="Aptos" w:hAnsi="Aptos"/>
        </w:rPr>
      </w:pPr>
      <w:r>
        <w:rPr>
          <w:rFonts w:ascii="Aptos" w:hAnsi="Aptos"/>
        </w:rPr>
        <w:t>Excited about APCDA's growing momentum and energy</w:t>
      </w:r>
    </w:p>
    <w:p w14:paraId="7E330DBC" w14:textId="7DB298BB" w:rsidR="004632F1" w:rsidRDefault="00A77437" w:rsidP="00016103">
      <w:pPr>
        <w:pStyle w:val="Heading1"/>
        <w:numPr>
          <w:ilvl w:val="0"/>
          <w:numId w:val="37"/>
        </w:numPr>
        <w:ind w:left="360"/>
        <w:rPr>
          <w:rFonts w:ascii="Aptos" w:hAnsi="Aptos"/>
        </w:rPr>
      </w:pPr>
      <w:r>
        <w:rPr>
          <w:rFonts w:ascii="Aptos" w:hAnsi="Aptos"/>
        </w:rPr>
        <w:t>P</w:t>
      </w:r>
      <w:r w:rsidR="004632F1">
        <w:rPr>
          <w:rFonts w:ascii="Aptos" w:hAnsi="Aptos"/>
        </w:rPr>
        <w:t>ositive developments include an expansive vision, recognition of individual talent, interesting projects, and efforts to improve efficiency and sustainability</w:t>
      </w:r>
      <w:r>
        <w:rPr>
          <w:rFonts w:ascii="Aptos" w:hAnsi="Aptos"/>
        </w:rPr>
        <w:t>. T</w:t>
      </w:r>
      <w:r w:rsidR="004632F1">
        <w:rPr>
          <w:rFonts w:ascii="Aptos" w:hAnsi="Aptos"/>
        </w:rPr>
        <w:t>he leadership development work and the mentoring program are examples of progress</w:t>
      </w:r>
      <w:r>
        <w:rPr>
          <w:rFonts w:ascii="Aptos" w:hAnsi="Aptos"/>
        </w:rPr>
        <w:t>.</w:t>
      </w:r>
    </w:p>
    <w:p w14:paraId="0F7C0EFA" w14:textId="00D912B7" w:rsidR="004632F1" w:rsidRDefault="00A77437" w:rsidP="00A77437">
      <w:pPr>
        <w:numPr>
          <w:ilvl w:val="0"/>
          <w:numId w:val="37"/>
        </w:numPr>
        <w:spacing w:after="0" w:line="240" w:lineRule="auto"/>
        <w:ind w:left="360"/>
        <w:rPr>
          <w:rFonts w:cs="Calibri"/>
          <w:b/>
          <w:bCs/>
          <w:lang w:val="en-PH"/>
        </w:rPr>
      </w:pPr>
      <w:r>
        <w:t>T</w:t>
      </w:r>
      <w:r w:rsidR="004632F1">
        <w:t>he upcoming conference and leadership retreat offer potential for growth and collaboration</w:t>
      </w:r>
    </w:p>
    <w:p w14:paraId="454C2DE1" w14:textId="77777777" w:rsidR="00A77437" w:rsidRDefault="00A77437" w:rsidP="00A77437">
      <w:pPr>
        <w:spacing w:after="0" w:line="240" w:lineRule="auto"/>
        <w:rPr>
          <w:rFonts w:cs="Calibri"/>
          <w:b/>
          <w:bCs/>
          <w:lang w:val="en-PH"/>
        </w:rPr>
      </w:pPr>
    </w:p>
    <w:p w14:paraId="7E957B35" w14:textId="07A2E6C7" w:rsidR="00291C1C" w:rsidRDefault="00000000" w:rsidP="00A77437">
      <w:pPr>
        <w:pStyle w:val="Heading1"/>
        <w:ind w:left="0" w:firstLine="0"/>
        <w:rPr>
          <w:rFonts w:ascii="Aptos" w:hAnsi="Aptos" w:cs="Calibri"/>
          <w:b/>
          <w:bCs/>
          <w:lang w:val="en-PH"/>
        </w:rPr>
      </w:pPr>
      <w:r>
        <w:rPr>
          <w:rFonts w:ascii="Aptos" w:hAnsi="Aptos" w:cs="Calibri"/>
          <w:b/>
          <w:bCs/>
          <w:lang w:val="en-PH"/>
        </w:rPr>
        <w:t xml:space="preserve">Treasurer’s Report </w:t>
      </w:r>
      <w:r w:rsidR="006C3824">
        <w:rPr>
          <w:rFonts w:ascii="Aptos" w:hAnsi="Aptos" w:cs="Calibri"/>
          <w:b/>
          <w:bCs/>
          <w:lang w:val="en-PH"/>
        </w:rPr>
        <w:t>(Nila) (See Financial Reports)</w:t>
      </w:r>
    </w:p>
    <w:p w14:paraId="6BF0AC6A" w14:textId="77777777" w:rsidR="004632F1" w:rsidRDefault="00000000" w:rsidP="00A77437">
      <w:pPr>
        <w:pStyle w:val="Heading2"/>
        <w:numPr>
          <w:ilvl w:val="0"/>
          <w:numId w:val="9"/>
        </w:numPr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 xml:space="preserve">Conference income is beginning to arrive, and </w:t>
      </w:r>
      <w:r w:rsidR="004632F1">
        <w:rPr>
          <w:rFonts w:ascii="Aptos" w:hAnsi="Aptos" w:cs="Calibri"/>
          <w:sz w:val="24"/>
          <w:szCs w:val="24"/>
        </w:rPr>
        <w:t xml:space="preserve">we are </w:t>
      </w:r>
      <w:r w:rsidR="004632F1">
        <w:rPr>
          <w:rFonts w:ascii="Aptos" w:hAnsi="Aptos"/>
          <w:sz w:val="24"/>
          <w:szCs w:val="24"/>
        </w:rPr>
        <w:t>expecting more registrants</w:t>
      </w:r>
    </w:p>
    <w:p w14:paraId="4E0F69B0" w14:textId="5AC342FD" w:rsidR="00291C1C" w:rsidRDefault="004632F1" w:rsidP="00A77437">
      <w:pPr>
        <w:pStyle w:val="Heading2"/>
        <w:numPr>
          <w:ilvl w:val="0"/>
          <w:numId w:val="9"/>
        </w:numPr>
        <w:rPr>
          <w:rFonts w:ascii="Aptos" w:hAnsi="Aptos" w:cs="Calibri"/>
          <w:sz w:val="24"/>
          <w:szCs w:val="24"/>
        </w:rPr>
      </w:pPr>
      <w:r>
        <w:rPr>
          <w:rFonts w:ascii="Aptos" w:hAnsi="Aptos"/>
          <w:sz w:val="24"/>
          <w:szCs w:val="24"/>
        </w:rPr>
        <w:t>We are in a good financial position overall</w:t>
      </w:r>
      <w:r>
        <w:rPr>
          <w:rFonts w:ascii="Aptos" w:hAnsi="Aptos" w:cs="Calibri"/>
          <w:sz w:val="24"/>
          <w:szCs w:val="24"/>
        </w:rPr>
        <w:t xml:space="preserve"> </w:t>
      </w:r>
    </w:p>
    <w:p w14:paraId="322D170A" w14:textId="77777777" w:rsidR="004632F1" w:rsidRDefault="004632F1" w:rsidP="00A77437">
      <w:pPr>
        <w:spacing w:after="0" w:line="240" w:lineRule="auto"/>
      </w:pPr>
    </w:p>
    <w:p w14:paraId="6C2141D0" w14:textId="5AF28A54" w:rsidR="004632F1" w:rsidRDefault="004632F1" w:rsidP="00A77437">
      <w:pPr>
        <w:spacing w:after="0" w:line="240" w:lineRule="auto"/>
        <w:rPr>
          <w:b/>
          <w:bCs/>
        </w:rPr>
      </w:pPr>
      <w:r>
        <w:rPr>
          <w:b/>
          <w:bCs/>
        </w:rPr>
        <w:t>Discussion: International Collaboration Workgroup</w:t>
      </w:r>
    </w:p>
    <w:p w14:paraId="51B7E197" w14:textId="6B62D3A2" w:rsidR="004632F1" w:rsidRDefault="004632F1" w:rsidP="00A77437">
      <w:pPr>
        <w:numPr>
          <w:ilvl w:val="0"/>
          <w:numId w:val="38"/>
        </w:numPr>
        <w:spacing w:after="0" w:line="240" w:lineRule="auto"/>
        <w:ind w:left="360"/>
      </w:pPr>
      <w:r>
        <w:t>The board formally approves</w:t>
      </w:r>
      <w:r w:rsidR="00E32D2D">
        <w:t xml:space="preserve"> </w:t>
      </w:r>
      <w:r>
        <w:t>Arun and Sini as co-chairs for the International Collaboration Workgroup</w:t>
      </w:r>
    </w:p>
    <w:p w14:paraId="5A5C79E2" w14:textId="145F4D5E" w:rsidR="004632F1" w:rsidRDefault="0084480B" w:rsidP="00A77437">
      <w:pPr>
        <w:numPr>
          <w:ilvl w:val="0"/>
          <w:numId w:val="38"/>
        </w:numPr>
        <w:spacing w:after="0" w:line="240" w:lineRule="auto"/>
        <w:ind w:left="360"/>
      </w:pPr>
      <w:r>
        <w:t>We h</w:t>
      </w:r>
      <w:r w:rsidR="004632F1">
        <w:t>ave received four nominations for the task force so far</w:t>
      </w:r>
    </w:p>
    <w:p w14:paraId="14B7BD36" w14:textId="77777777" w:rsidR="00E32D2D" w:rsidRDefault="00E32D2D" w:rsidP="00A77437">
      <w:pPr>
        <w:spacing w:after="0" w:line="240" w:lineRule="auto"/>
        <w:rPr>
          <w:b/>
          <w:bCs/>
        </w:rPr>
      </w:pPr>
    </w:p>
    <w:p w14:paraId="305D850C" w14:textId="67E27D15" w:rsidR="00E32D2D" w:rsidRDefault="00E32D2D" w:rsidP="00A77437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Discussion: </w:t>
      </w:r>
      <w:r>
        <w:rPr>
          <w:b/>
          <w:bCs/>
        </w:rPr>
        <w:t>Mentorship Pro</w:t>
      </w:r>
      <w:r>
        <w:rPr>
          <w:b/>
          <w:bCs/>
        </w:rPr>
        <w:t>ject</w:t>
      </w:r>
    </w:p>
    <w:p w14:paraId="3BCAE601" w14:textId="46B0D929" w:rsidR="00E32D2D" w:rsidRDefault="00E32D2D" w:rsidP="00A77437">
      <w:pPr>
        <w:numPr>
          <w:ilvl w:val="0"/>
          <w:numId w:val="39"/>
        </w:numPr>
        <w:spacing w:after="0" w:line="240" w:lineRule="auto"/>
        <w:ind w:left="360"/>
      </w:pPr>
      <w:r>
        <w:t xml:space="preserve">Elisabeth and Brian are developing </w:t>
      </w:r>
      <w:r>
        <w:t>this</w:t>
      </w:r>
      <w:r>
        <w:t xml:space="preserve"> mentorship program</w:t>
      </w:r>
    </w:p>
    <w:p w14:paraId="396B5523" w14:textId="6C41F434" w:rsidR="00E32D2D" w:rsidRDefault="00E32D2D" w:rsidP="00A77437">
      <w:pPr>
        <w:numPr>
          <w:ilvl w:val="0"/>
          <w:numId w:val="39"/>
        </w:numPr>
        <w:spacing w:after="0" w:line="240" w:lineRule="auto"/>
        <w:ind w:left="360"/>
      </w:pPr>
      <w:r>
        <w:t xml:space="preserve">The program will have three categories: individual mentorships, leadership mentoring, and broader group mentorship for </w:t>
      </w:r>
      <w:r>
        <w:t>A</w:t>
      </w:r>
      <w:r>
        <w:t xml:space="preserve">rea </w:t>
      </w:r>
      <w:r>
        <w:t>C</w:t>
      </w:r>
      <w:r>
        <w:t>ouncil.</w:t>
      </w:r>
    </w:p>
    <w:p w14:paraId="440EA481" w14:textId="711CC3B0" w:rsidR="00E32D2D" w:rsidRDefault="00E32D2D" w:rsidP="00A77437">
      <w:pPr>
        <w:numPr>
          <w:ilvl w:val="0"/>
          <w:numId w:val="39"/>
        </w:numPr>
        <w:spacing w:after="0" w:line="240" w:lineRule="auto"/>
        <w:ind w:left="360"/>
      </w:pPr>
      <w:r>
        <w:t>Plan to introduce the concept at the conference</w:t>
      </w:r>
    </w:p>
    <w:p w14:paraId="4271910A" w14:textId="52A59DE5" w:rsidR="00E32D2D" w:rsidRDefault="00E32D2D" w:rsidP="00A77437">
      <w:pPr>
        <w:numPr>
          <w:ilvl w:val="0"/>
          <w:numId w:val="39"/>
        </w:numPr>
        <w:spacing w:after="0" w:line="240" w:lineRule="auto"/>
        <w:ind w:left="360"/>
      </w:pPr>
      <w:r>
        <w:t>Agreed to simplify the approach and offer only 3 types of activities the first year.</w:t>
      </w:r>
    </w:p>
    <w:p w14:paraId="4989514D" w14:textId="2C9078E4" w:rsidR="00E32D2D" w:rsidRDefault="00E32D2D" w:rsidP="00A77437">
      <w:pPr>
        <w:numPr>
          <w:ilvl w:val="0"/>
          <w:numId w:val="39"/>
        </w:numPr>
        <w:spacing w:after="0" w:line="240" w:lineRule="auto"/>
        <w:ind w:left="360"/>
      </w:pPr>
      <w:r>
        <w:t>Only Area Representatives will be involved in the first year,</w:t>
      </w:r>
    </w:p>
    <w:p w14:paraId="3AA1A7F2" w14:textId="77777777" w:rsidR="00E32D2D" w:rsidRDefault="00E32D2D" w:rsidP="00A77437">
      <w:pPr>
        <w:spacing w:after="0" w:line="240" w:lineRule="auto"/>
      </w:pPr>
    </w:p>
    <w:p w14:paraId="40566944" w14:textId="77777777" w:rsidR="00291C1C" w:rsidRDefault="00000000" w:rsidP="00A77437">
      <w:pPr>
        <w:pStyle w:val="Heading1"/>
        <w:ind w:left="0" w:firstLine="0"/>
        <w:rPr>
          <w:rFonts w:ascii="Aptos" w:hAnsi="Aptos" w:cs="Calibri"/>
          <w:b/>
          <w:bCs/>
        </w:rPr>
      </w:pPr>
      <w:r>
        <w:rPr>
          <w:rFonts w:ascii="Aptos" w:hAnsi="Aptos" w:cs="Calibri"/>
          <w:b/>
          <w:bCs/>
        </w:rPr>
        <w:t>2025 Conference Plans</w:t>
      </w:r>
    </w:p>
    <w:p w14:paraId="38BC8DEC" w14:textId="1FD57369" w:rsidR="008F763B" w:rsidRDefault="00E32D2D" w:rsidP="00A77437">
      <w:pPr>
        <w:pStyle w:val="Heading2"/>
        <w:numPr>
          <w:ilvl w:val="0"/>
          <w:numId w:val="40"/>
        </w:numPr>
        <w:ind w:left="360"/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>Allan will prepare the Opening Ceremony and highlight the conference theme.</w:t>
      </w:r>
    </w:p>
    <w:p w14:paraId="135F41AA" w14:textId="793A7D82" w:rsidR="00E32D2D" w:rsidRDefault="00E32D2D" w:rsidP="00A77437">
      <w:pPr>
        <w:numPr>
          <w:ilvl w:val="0"/>
          <w:numId w:val="40"/>
        </w:numPr>
        <w:spacing w:after="0" w:line="240" w:lineRule="auto"/>
        <w:ind w:left="360"/>
      </w:pPr>
      <w:r>
        <w:t>Elisabeth and Serene will assist with cultural aspects.</w:t>
      </w:r>
    </w:p>
    <w:p w14:paraId="38A2F0A4" w14:textId="77777777" w:rsidR="00C2759C" w:rsidRDefault="00C2759C" w:rsidP="00A77437">
      <w:pPr>
        <w:spacing w:after="0" w:line="240" w:lineRule="auto"/>
        <w:rPr>
          <w:rFonts w:cs="Calibri"/>
        </w:rPr>
      </w:pPr>
    </w:p>
    <w:p w14:paraId="6560D181" w14:textId="5125F7DE" w:rsidR="00291C1C" w:rsidRDefault="00000000" w:rsidP="00A77437">
      <w:p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>2026 Conference</w:t>
      </w:r>
    </w:p>
    <w:p w14:paraId="4E522D16" w14:textId="1A318D9E" w:rsidR="00291C1C" w:rsidRDefault="00C2759C" w:rsidP="00A77437">
      <w:pPr>
        <w:pStyle w:val="Heading2"/>
        <w:numPr>
          <w:ilvl w:val="0"/>
          <w:numId w:val="9"/>
        </w:numPr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 xml:space="preserve">Venue: </w:t>
      </w:r>
      <w:proofErr w:type="spellStart"/>
      <w:r>
        <w:rPr>
          <w:rFonts w:ascii="Aptos" w:hAnsi="Aptos" w:cs="Calibri"/>
          <w:sz w:val="24"/>
          <w:szCs w:val="24"/>
        </w:rPr>
        <w:t>Universiti</w:t>
      </w:r>
      <w:proofErr w:type="spellEnd"/>
      <w:r>
        <w:rPr>
          <w:rFonts w:ascii="Aptos" w:hAnsi="Aptos" w:cs="Calibri"/>
          <w:sz w:val="24"/>
          <w:szCs w:val="24"/>
        </w:rPr>
        <w:t xml:space="preserve"> Malaya, Kuala Lumpur</w:t>
      </w:r>
    </w:p>
    <w:p w14:paraId="41987C0F" w14:textId="77777777" w:rsidR="00291C1C" w:rsidRDefault="00000000" w:rsidP="00A77437">
      <w:pPr>
        <w:pStyle w:val="Heading2"/>
        <w:numPr>
          <w:ilvl w:val="0"/>
          <w:numId w:val="9"/>
        </w:numPr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>Hall size</w:t>
      </w:r>
      <w:proofErr w:type="gramStart"/>
      <w:r>
        <w:rPr>
          <w:rFonts w:ascii="Aptos" w:hAnsi="Aptos" w:cs="Calibri"/>
          <w:sz w:val="24"/>
          <w:szCs w:val="24"/>
        </w:rPr>
        <w:t>:  350</w:t>
      </w:r>
      <w:proofErr w:type="gramEnd"/>
    </w:p>
    <w:p w14:paraId="11DC27D7" w14:textId="17C74F55" w:rsidR="00291C1C" w:rsidRDefault="00000000" w:rsidP="00A77437">
      <w:pPr>
        <w:pStyle w:val="Heading2"/>
        <w:numPr>
          <w:ilvl w:val="0"/>
          <w:numId w:val="9"/>
        </w:numPr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 xml:space="preserve">April </w:t>
      </w:r>
      <w:r w:rsidR="00A77437">
        <w:rPr>
          <w:rFonts w:ascii="Aptos" w:hAnsi="Aptos" w:cs="Calibri"/>
          <w:sz w:val="24"/>
          <w:szCs w:val="24"/>
        </w:rPr>
        <w:t>27 – May 8, 2026</w:t>
      </w:r>
    </w:p>
    <w:p w14:paraId="19D73756" w14:textId="7EF83971" w:rsidR="00A77437" w:rsidRDefault="00000000" w:rsidP="00A77437">
      <w:pPr>
        <w:pStyle w:val="Heading2"/>
        <w:numPr>
          <w:ilvl w:val="0"/>
          <w:numId w:val="9"/>
        </w:numPr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>Theme: Inclusive Career Development Practices</w:t>
      </w:r>
      <w:r w:rsidR="00411401">
        <w:rPr>
          <w:rFonts w:ascii="Aptos" w:hAnsi="Aptos" w:cs="Calibri"/>
          <w:sz w:val="24"/>
          <w:szCs w:val="24"/>
        </w:rPr>
        <w:t xml:space="preserve"> </w:t>
      </w:r>
      <w:r w:rsidR="00A77437">
        <w:rPr>
          <w:rFonts w:ascii="Aptos" w:hAnsi="Aptos" w:cs="Calibri"/>
          <w:sz w:val="24"/>
          <w:szCs w:val="24"/>
        </w:rPr>
        <w:t>and focus on disabilities.</w:t>
      </w:r>
    </w:p>
    <w:p w14:paraId="2D036873" w14:textId="17B7BDF3" w:rsidR="00A77437" w:rsidRDefault="00A77437" w:rsidP="00A77437">
      <w:pPr>
        <w:pStyle w:val="Heading2"/>
        <w:numPr>
          <w:ilvl w:val="0"/>
          <w:numId w:val="9"/>
        </w:numPr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lastRenderedPageBreak/>
        <w:t xml:space="preserve">The </w:t>
      </w:r>
      <w:proofErr w:type="spellStart"/>
      <w:r>
        <w:rPr>
          <w:rFonts w:ascii="Aptos" w:hAnsi="Aptos" w:cs="Calibri"/>
          <w:sz w:val="24"/>
          <w:szCs w:val="24"/>
        </w:rPr>
        <w:t>Universiti</w:t>
      </w:r>
      <w:proofErr w:type="spellEnd"/>
      <w:r>
        <w:rPr>
          <w:rFonts w:ascii="Aptos" w:hAnsi="Aptos" w:cs="Calibri"/>
          <w:sz w:val="24"/>
          <w:szCs w:val="24"/>
        </w:rPr>
        <w:t xml:space="preserve"> Malaya has provided 3 keynote speakers</w:t>
      </w:r>
    </w:p>
    <w:p w14:paraId="0F08133A" w14:textId="25B8A134" w:rsidR="00A77437" w:rsidRDefault="00A77437" w:rsidP="00A77437">
      <w:pPr>
        <w:numPr>
          <w:ilvl w:val="0"/>
          <w:numId w:val="9"/>
        </w:numPr>
        <w:spacing w:after="0" w:line="240" w:lineRule="auto"/>
      </w:pPr>
      <w:r>
        <w:t xml:space="preserve">We chose </w:t>
      </w:r>
      <w:r w:rsidR="0084480B">
        <w:t xml:space="preserve">to add </w:t>
      </w:r>
      <w:r>
        <w:t xml:space="preserve">one keynote to reduce </w:t>
      </w:r>
      <w:proofErr w:type="gramStart"/>
      <w:r>
        <w:t>costs and</w:t>
      </w:r>
      <w:proofErr w:type="gramEnd"/>
      <w:r>
        <w:t xml:space="preserve"> because we do not want </w:t>
      </w:r>
      <w:r w:rsidR="0084480B">
        <w:t>as many keynotes as in 2025.</w:t>
      </w:r>
      <w:r>
        <w:t xml:space="preserve"> Candidates discussed were:</w:t>
      </w:r>
    </w:p>
    <w:p w14:paraId="15A5C0B7" w14:textId="618944FD" w:rsidR="00A77437" w:rsidRDefault="0084480B" w:rsidP="00A77437">
      <w:pPr>
        <w:numPr>
          <w:ilvl w:val="0"/>
          <w:numId w:val="41"/>
        </w:numPr>
        <w:spacing w:after="0" w:line="240" w:lineRule="auto"/>
        <w:ind w:left="720"/>
      </w:pPr>
      <w:r>
        <w:t xml:space="preserve">Dr. </w:t>
      </w:r>
      <w:r w:rsidR="00A77437">
        <w:t>Roberta</w:t>
      </w:r>
      <w:r w:rsidR="00A77437">
        <w:t xml:space="preserve"> Borgen</w:t>
      </w:r>
    </w:p>
    <w:p w14:paraId="51AD78EF" w14:textId="77777777" w:rsidR="00A77437" w:rsidRDefault="00A77437" w:rsidP="00A77437">
      <w:pPr>
        <w:numPr>
          <w:ilvl w:val="0"/>
          <w:numId w:val="41"/>
        </w:numPr>
        <w:spacing w:after="0" w:line="240" w:lineRule="auto"/>
        <w:ind w:left="720"/>
      </w:pPr>
      <w:r>
        <w:t>Jane Horan</w:t>
      </w:r>
    </w:p>
    <w:p w14:paraId="10118085" w14:textId="665DE1AC" w:rsidR="00A77437" w:rsidRDefault="00A77437" w:rsidP="00A77437">
      <w:pPr>
        <w:numPr>
          <w:ilvl w:val="0"/>
          <w:numId w:val="41"/>
        </w:numPr>
        <w:spacing w:after="0" w:line="240" w:lineRule="auto"/>
        <w:ind w:left="720"/>
      </w:pPr>
      <w:r>
        <w:t xml:space="preserve">Dr. </w:t>
      </w:r>
      <w:r>
        <w:t xml:space="preserve">William </w:t>
      </w:r>
      <w:r>
        <w:t>Donald</w:t>
      </w:r>
    </w:p>
    <w:p w14:paraId="620A2C7D" w14:textId="36181D22" w:rsidR="00A77437" w:rsidRDefault="00A77437" w:rsidP="00A77437">
      <w:pPr>
        <w:numPr>
          <w:ilvl w:val="0"/>
          <w:numId w:val="42"/>
        </w:numPr>
        <w:spacing w:after="0" w:line="240" w:lineRule="auto"/>
      </w:pPr>
      <w:r>
        <w:t>The group chose Dr. William Donald</w:t>
      </w:r>
    </w:p>
    <w:p w14:paraId="0F2FE1E3" w14:textId="2050E729" w:rsidR="00A77437" w:rsidRDefault="00A77437" w:rsidP="00A77437">
      <w:pPr>
        <w:numPr>
          <w:ilvl w:val="0"/>
          <w:numId w:val="42"/>
        </w:numPr>
        <w:spacing w:after="0" w:line="240" w:lineRule="auto"/>
      </w:pPr>
      <w:r>
        <w:t xml:space="preserve">It was also discussed that we might </w:t>
      </w:r>
      <w:r>
        <w:t>incorporat</w:t>
      </w:r>
      <w:r>
        <w:t xml:space="preserve">e the use of </w:t>
      </w:r>
      <w:r>
        <w:t xml:space="preserve">technology and AI </w:t>
      </w:r>
      <w:r>
        <w:t>for</w:t>
      </w:r>
      <w:r>
        <w:t xml:space="preserve"> empowering marginalized groups.</w:t>
      </w:r>
    </w:p>
    <w:sectPr w:rsidR="00A7743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9DA8F1E"/>
    <w:lvl w:ilvl="0">
      <w:numFmt w:val="bullet"/>
      <w:lvlText w:val="*"/>
      <w:lvlJc w:val="left"/>
    </w:lvl>
  </w:abstractNum>
  <w:abstractNum w:abstractNumId="1" w15:restartNumberingAfterBreak="0">
    <w:nsid w:val="0A004CD8"/>
    <w:multiLevelType w:val="hybridMultilevel"/>
    <w:tmpl w:val="93E42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D53E03"/>
    <w:multiLevelType w:val="hybridMultilevel"/>
    <w:tmpl w:val="4A5285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3524DD"/>
    <w:multiLevelType w:val="hybridMultilevel"/>
    <w:tmpl w:val="BAFE2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FE3E23"/>
    <w:multiLevelType w:val="hybridMultilevel"/>
    <w:tmpl w:val="F7146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90D54"/>
    <w:multiLevelType w:val="hybridMultilevel"/>
    <w:tmpl w:val="E6CEF922"/>
    <w:lvl w:ilvl="0" w:tplc="213A2E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328C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343A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480B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729B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5275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9C82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761B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8EED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A601B15"/>
    <w:multiLevelType w:val="hybridMultilevel"/>
    <w:tmpl w:val="513CB96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4C3A81"/>
    <w:multiLevelType w:val="hybridMultilevel"/>
    <w:tmpl w:val="2B388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41BDB"/>
    <w:multiLevelType w:val="hybridMultilevel"/>
    <w:tmpl w:val="9AAC52F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99160D"/>
    <w:multiLevelType w:val="hybridMultilevel"/>
    <w:tmpl w:val="64BAB734"/>
    <w:lvl w:ilvl="0" w:tplc="D3225E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5226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2674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D448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EC9E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0E72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3A65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2444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D2E5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6EF5BB2"/>
    <w:multiLevelType w:val="hybridMultilevel"/>
    <w:tmpl w:val="1194C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93C20"/>
    <w:multiLevelType w:val="hybridMultilevel"/>
    <w:tmpl w:val="449A389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8B6175"/>
    <w:multiLevelType w:val="hybridMultilevel"/>
    <w:tmpl w:val="368051FA"/>
    <w:lvl w:ilvl="0" w:tplc="5EB49E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225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FC02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AA20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B047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E40E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128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82D2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6456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77E2C0C"/>
    <w:multiLevelType w:val="hybridMultilevel"/>
    <w:tmpl w:val="1C02EB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3440B8"/>
    <w:multiLevelType w:val="hybridMultilevel"/>
    <w:tmpl w:val="20DE4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A6660"/>
    <w:multiLevelType w:val="hybridMultilevel"/>
    <w:tmpl w:val="AB8CA97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BB7DD5"/>
    <w:multiLevelType w:val="hybridMultilevel"/>
    <w:tmpl w:val="6CB6E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C7E15"/>
    <w:multiLevelType w:val="hybridMultilevel"/>
    <w:tmpl w:val="2F2644B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51668D"/>
    <w:multiLevelType w:val="hybridMultilevel"/>
    <w:tmpl w:val="ED626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F6393"/>
    <w:multiLevelType w:val="hybridMultilevel"/>
    <w:tmpl w:val="75E42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45FF5"/>
    <w:multiLevelType w:val="hybridMultilevel"/>
    <w:tmpl w:val="272AEB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F34A7A"/>
    <w:multiLevelType w:val="hybridMultilevel"/>
    <w:tmpl w:val="E5B6006C"/>
    <w:lvl w:ilvl="0" w:tplc="956847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BE04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5A4A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72C7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2A32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4EB0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724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F2F5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BA95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54AC1032"/>
    <w:multiLevelType w:val="hybridMultilevel"/>
    <w:tmpl w:val="05526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2D08EF"/>
    <w:multiLevelType w:val="hybridMultilevel"/>
    <w:tmpl w:val="3CE68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B00D2"/>
    <w:multiLevelType w:val="hybridMultilevel"/>
    <w:tmpl w:val="5E3A4C1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E10BFC"/>
    <w:multiLevelType w:val="hybridMultilevel"/>
    <w:tmpl w:val="BD40F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655BA6"/>
    <w:multiLevelType w:val="hybridMultilevel"/>
    <w:tmpl w:val="4CA241B2"/>
    <w:lvl w:ilvl="0" w:tplc="9E34CF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C4C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BC60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1643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2EF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3257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0684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12C6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80B4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60AE3E8D"/>
    <w:multiLevelType w:val="hybridMultilevel"/>
    <w:tmpl w:val="DA081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625EDA"/>
    <w:multiLevelType w:val="hybridMultilevel"/>
    <w:tmpl w:val="34FC2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A556E1"/>
    <w:multiLevelType w:val="hybridMultilevel"/>
    <w:tmpl w:val="3042B8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83339"/>
    <w:multiLevelType w:val="hybridMultilevel"/>
    <w:tmpl w:val="92D8F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F4B6948"/>
    <w:multiLevelType w:val="hybridMultilevel"/>
    <w:tmpl w:val="5E64AE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223E9"/>
    <w:multiLevelType w:val="hybridMultilevel"/>
    <w:tmpl w:val="D81AEA3C"/>
    <w:lvl w:ilvl="0" w:tplc="A2F2AB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E8336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0EBC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B870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CE37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4638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AA5D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E6AE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9895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3C406E0"/>
    <w:multiLevelType w:val="hybridMultilevel"/>
    <w:tmpl w:val="F12CA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1B0A11"/>
    <w:multiLevelType w:val="hybridMultilevel"/>
    <w:tmpl w:val="73CE1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C52A46"/>
    <w:multiLevelType w:val="hybridMultilevel"/>
    <w:tmpl w:val="CF94F6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114871">
    <w:abstractNumId w:val="0"/>
    <w:lvlOverride w:ilvl="0">
      <w:lvl w:ilvl="0">
        <w:numFmt w:val="bullet"/>
        <w:lvlText w:val=""/>
        <w:legacy w:legacy="1" w:legacySpace="0" w:legacyIndent="0"/>
        <w:lvlJc w:val="left"/>
        <w:rPr>
          <w:rFonts w:ascii="Wingdings" w:hAnsi="Wingdings" w:hint="default"/>
          <w:sz w:val="29"/>
        </w:rPr>
      </w:lvl>
    </w:lvlOverride>
  </w:num>
  <w:num w:numId="2" w16cid:durableId="2086801084">
    <w:abstractNumId w:val="0"/>
    <w:lvlOverride w:ilvl="0">
      <w:lvl w:ilvl="0">
        <w:numFmt w:val="bullet"/>
        <w:lvlText w:val=""/>
        <w:legacy w:legacy="1" w:legacySpace="0" w:legacyIndent="0"/>
        <w:lvlJc w:val="left"/>
        <w:rPr>
          <w:rFonts w:ascii="Wingdings 3" w:hAnsi="Wingdings 3" w:hint="default"/>
          <w:sz w:val="29"/>
        </w:rPr>
      </w:lvl>
    </w:lvlOverride>
  </w:num>
  <w:num w:numId="3" w16cid:durableId="1969627196">
    <w:abstractNumId w:val="0"/>
    <w:lvlOverride w:ilvl="0">
      <w:lvl w:ilvl="0">
        <w:numFmt w:val="bullet"/>
        <w:lvlText w:val=""/>
        <w:legacy w:legacy="1" w:legacySpace="0" w:legacyIndent="0"/>
        <w:lvlJc w:val="left"/>
        <w:rPr>
          <w:rFonts w:ascii="Wingdings 3" w:hAnsi="Wingdings 3" w:hint="default"/>
          <w:sz w:val="22"/>
        </w:rPr>
      </w:lvl>
    </w:lvlOverride>
  </w:num>
  <w:num w:numId="4" w16cid:durableId="159686190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Century Gothic" w:hAnsi="Century Gothic" w:hint="default"/>
          <w:sz w:val="40"/>
        </w:rPr>
      </w:lvl>
    </w:lvlOverride>
  </w:num>
  <w:num w:numId="5" w16cid:durableId="946617325">
    <w:abstractNumId w:val="0"/>
    <w:lvlOverride w:ilvl="0">
      <w:lvl w:ilvl="0">
        <w:numFmt w:val="bullet"/>
        <w:lvlText w:val=""/>
        <w:legacy w:legacy="1" w:legacySpace="0" w:legacyIndent="0"/>
        <w:lvlJc w:val="left"/>
        <w:rPr>
          <w:rFonts w:ascii="Wingdings 3" w:hAnsi="Wingdings 3" w:hint="default"/>
          <w:sz w:val="30"/>
        </w:rPr>
      </w:lvl>
    </w:lvlOverride>
  </w:num>
  <w:num w:numId="6" w16cid:durableId="558134929">
    <w:abstractNumId w:val="0"/>
    <w:lvlOverride w:ilvl="0">
      <w:lvl w:ilvl="0">
        <w:numFmt w:val="bullet"/>
        <w:lvlText w:val=""/>
        <w:legacy w:legacy="1" w:legacySpace="0" w:legacyIndent="0"/>
        <w:lvlJc w:val="left"/>
        <w:rPr>
          <w:rFonts w:ascii="Wingdings 3" w:hAnsi="Wingdings 3" w:hint="default"/>
          <w:sz w:val="38"/>
        </w:rPr>
      </w:lvl>
    </w:lvlOverride>
  </w:num>
  <w:num w:numId="7" w16cid:durableId="1852792439">
    <w:abstractNumId w:val="0"/>
    <w:lvlOverride w:ilvl="0">
      <w:lvl w:ilvl="0">
        <w:numFmt w:val="bullet"/>
        <w:lvlText w:val=""/>
        <w:legacy w:legacy="1" w:legacySpace="0" w:legacyIndent="0"/>
        <w:lvlJc w:val="left"/>
        <w:rPr>
          <w:rFonts w:ascii="Wingdings 3" w:hAnsi="Wingdings 3" w:hint="default"/>
          <w:sz w:val="32"/>
        </w:rPr>
      </w:lvl>
    </w:lvlOverride>
  </w:num>
  <w:num w:numId="8" w16cid:durableId="1528955117">
    <w:abstractNumId w:val="13"/>
  </w:num>
  <w:num w:numId="9" w16cid:durableId="1215847699">
    <w:abstractNumId w:val="25"/>
  </w:num>
  <w:num w:numId="10" w16cid:durableId="1587809890">
    <w:abstractNumId w:val="1"/>
  </w:num>
  <w:num w:numId="11" w16cid:durableId="1690990197">
    <w:abstractNumId w:val="17"/>
  </w:num>
  <w:num w:numId="12" w16cid:durableId="1398014451">
    <w:abstractNumId w:val="35"/>
  </w:num>
  <w:num w:numId="13" w16cid:durableId="1123697815">
    <w:abstractNumId w:val="6"/>
  </w:num>
  <w:num w:numId="14" w16cid:durableId="666593212">
    <w:abstractNumId w:val="24"/>
  </w:num>
  <w:num w:numId="15" w16cid:durableId="1600914486">
    <w:abstractNumId w:val="11"/>
  </w:num>
  <w:num w:numId="16" w16cid:durableId="1483812403">
    <w:abstractNumId w:val="26"/>
  </w:num>
  <w:num w:numId="17" w16cid:durableId="850528373">
    <w:abstractNumId w:val="21"/>
  </w:num>
  <w:num w:numId="18" w16cid:durableId="338001038">
    <w:abstractNumId w:val="5"/>
  </w:num>
  <w:num w:numId="19" w16cid:durableId="105470734">
    <w:abstractNumId w:val="12"/>
  </w:num>
  <w:num w:numId="20" w16cid:durableId="699015633">
    <w:abstractNumId w:val="9"/>
  </w:num>
  <w:num w:numId="21" w16cid:durableId="1779639645">
    <w:abstractNumId w:val="32"/>
  </w:num>
  <w:num w:numId="22" w16cid:durableId="1558665244">
    <w:abstractNumId w:val="34"/>
  </w:num>
  <w:num w:numId="23" w16cid:durableId="1017121862">
    <w:abstractNumId w:val="29"/>
  </w:num>
  <w:num w:numId="24" w16cid:durableId="16733768">
    <w:abstractNumId w:val="14"/>
  </w:num>
  <w:num w:numId="25" w16cid:durableId="934943609">
    <w:abstractNumId w:val="10"/>
  </w:num>
  <w:num w:numId="26" w16cid:durableId="1185484862">
    <w:abstractNumId w:val="23"/>
  </w:num>
  <w:num w:numId="27" w16cid:durableId="205028703">
    <w:abstractNumId w:val="30"/>
  </w:num>
  <w:num w:numId="28" w16cid:durableId="1532719401">
    <w:abstractNumId w:val="3"/>
  </w:num>
  <w:num w:numId="29" w16cid:durableId="760952876">
    <w:abstractNumId w:val="8"/>
  </w:num>
  <w:num w:numId="30" w16cid:durableId="1656911824">
    <w:abstractNumId w:val="16"/>
  </w:num>
  <w:num w:numId="31" w16cid:durableId="902181021">
    <w:abstractNumId w:val="31"/>
  </w:num>
  <w:num w:numId="32" w16cid:durableId="984970258">
    <w:abstractNumId w:val="2"/>
  </w:num>
  <w:num w:numId="33" w16cid:durableId="1448891790">
    <w:abstractNumId w:val="28"/>
  </w:num>
  <w:num w:numId="34" w16cid:durableId="1535918859">
    <w:abstractNumId w:val="20"/>
  </w:num>
  <w:num w:numId="35" w16cid:durableId="1279483598">
    <w:abstractNumId w:val="18"/>
  </w:num>
  <w:num w:numId="36" w16cid:durableId="958268215">
    <w:abstractNumId w:val="4"/>
  </w:num>
  <w:num w:numId="37" w16cid:durableId="1141384428">
    <w:abstractNumId w:val="7"/>
  </w:num>
  <w:num w:numId="38" w16cid:durableId="695160171">
    <w:abstractNumId w:val="22"/>
  </w:num>
  <w:num w:numId="39" w16cid:durableId="453251181">
    <w:abstractNumId w:val="19"/>
  </w:num>
  <w:num w:numId="40" w16cid:durableId="492454988">
    <w:abstractNumId w:val="27"/>
  </w:num>
  <w:num w:numId="41" w16cid:durableId="1011296775">
    <w:abstractNumId w:val="15"/>
  </w:num>
  <w:num w:numId="42" w16cid:durableId="176973932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3824"/>
    <w:rsid w:val="000C0A21"/>
    <w:rsid w:val="00291C1C"/>
    <w:rsid w:val="002A5DFA"/>
    <w:rsid w:val="0036750F"/>
    <w:rsid w:val="003C061B"/>
    <w:rsid w:val="003C112E"/>
    <w:rsid w:val="0040049C"/>
    <w:rsid w:val="00411401"/>
    <w:rsid w:val="004632F1"/>
    <w:rsid w:val="004C60C5"/>
    <w:rsid w:val="00520461"/>
    <w:rsid w:val="006C3824"/>
    <w:rsid w:val="0073467E"/>
    <w:rsid w:val="00835311"/>
    <w:rsid w:val="0084480B"/>
    <w:rsid w:val="008D7BE2"/>
    <w:rsid w:val="008F763B"/>
    <w:rsid w:val="0091163F"/>
    <w:rsid w:val="0098446D"/>
    <w:rsid w:val="00A77437"/>
    <w:rsid w:val="00BA4455"/>
    <w:rsid w:val="00C2759C"/>
    <w:rsid w:val="00C6208D"/>
    <w:rsid w:val="00E32D2D"/>
    <w:rsid w:val="00E416CA"/>
    <w:rsid w:val="00F2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768BBD"/>
  <w14:defaultImageDpi w14:val="0"/>
  <w15:docId w15:val="{66E35979-DCC6-4534-B0F4-931F8345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Yu Mincho" w:hAnsi="Apto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kern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="Times New Roman" w:hAnsi="Times New Roman"/>
      <w:kern w:val="24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Times New Roman" w:hAnsi="Times New Roman"/>
      <w:kern w:val="2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Times New Roman" w:hAnsi="Times New Roman"/>
      <w:kern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Times New Roman" w:hAnsi="Times New Roman"/>
      <w:kern w:val="24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960" w:hanging="360"/>
      <w:outlineLvl w:val="5"/>
    </w:pPr>
    <w:rPr>
      <w:rFonts w:ascii="Times New Roman" w:hAnsi="Times New Roman"/>
      <w:kern w:val="24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4680" w:hanging="360"/>
      <w:outlineLvl w:val="6"/>
    </w:pPr>
    <w:rPr>
      <w:rFonts w:ascii="Times New Roman" w:hAnsi="Times New Roman"/>
      <w:kern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5400" w:hanging="360"/>
      <w:outlineLvl w:val="7"/>
    </w:pPr>
    <w:rPr>
      <w:rFonts w:ascii="Times New Roman" w:hAnsi="Times New Roman"/>
      <w:kern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6120" w:hanging="360"/>
      <w:outlineLvl w:val="8"/>
    </w:pPr>
    <w:rPr>
      <w:rFonts w:ascii="Times New Roman" w:hAnsi="Times New Roman"/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ptos Display" w:eastAsia="Yu Gothic Light" w:hAnsi="Aptos Display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Aptos Display" w:eastAsia="Yu Gothic Light" w:hAnsi="Aptos Display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Aptos Display" w:eastAsia="Yu Gothic Light" w:hAnsi="Aptos Display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</w:style>
  <w:style w:type="character" w:customStyle="1" w:styleId="Heading8Char">
    <w:name w:val="Heading 8 Char"/>
    <w:link w:val="Heading8"/>
    <w:uiPriority w:val="9"/>
    <w:semiHidden/>
    <w:rPr>
      <w:i/>
      <w:iCs/>
    </w:rPr>
  </w:style>
  <w:style w:type="character" w:customStyle="1" w:styleId="Heading9Char">
    <w:name w:val="Heading 9 Char"/>
    <w:link w:val="Heading9"/>
    <w:uiPriority w:val="9"/>
    <w:semiHidden/>
    <w:rPr>
      <w:rFonts w:ascii="Aptos Display" w:eastAsia="Yu Gothic Light" w:hAnsi="Aptos Display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318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67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395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118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477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241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38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461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43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7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469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340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983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9087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955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34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459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22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520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90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98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930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749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747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474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6321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8089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752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7254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8105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Maze</dc:creator>
  <cp:keywords/>
  <dc:description/>
  <cp:lastModifiedBy>Marilyn Maze</cp:lastModifiedBy>
  <cp:revision>4</cp:revision>
  <dcterms:created xsi:type="dcterms:W3CDTF">2025-08-17T22:16:00Z</dcterms:created>
  <dcterms:modified xsi:type="dcterms:W3CDTF">2025-08-17T23:57:00Z</dcterms:modified>
</cp:coreProperties>
</file>